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02" w:rsidRPr="00A93402" w:rsidRDefault="00A93402" w:rsidP="00A93402">
      <w:pPr>
        <w:jc w:val="center"/>
        <w:rPr>
          <w:b/>
          <w:caps/>
          <w:shd w:val="clear" w:color="auto" w:fill="FFFFFF"/>
        </w:rPr>
      </w:pPr>
      <w:r w:rsidRPr="00A93402">
        <w:rPr>
          <w:b/>
          <w:caps/>
          <w:shd w:val="clear" w:color="auto" w:fill="FFFFFF"/>
        </w:rPr>
        <w:t>ВОСЬМОЕ МАРТА ВО ЛЬВОВЕ!</w:t>
      </w:r>
    </w:p>
    <w:p w:rsidR="00A93402" w:rsidRPr="00A93402" w:rsidRDefault="00A93402" w:rsidP="00A93402">
      <w:r w:rsidRPr="00A93402">
        <w:t>Программа тура</w:t>
      </w:r>
    </w:p>
    <w:p w:rsidR="00A93402" w:rsidRPr="00A93402" w:rsidRDefault="00A93402" w:rsidP="00A93402">
      <w:r w:rsidRPr="00A93402">
        <w:t> День 1</w:t>
      </w:r>
    </w:p>
    <w:p w:rsidR="00A93402" w:rsidRPr="00A93402" w:rsidRDefault="00A93402" w:rsidP="00A93402">
      <w:r w:rsidRPr="00A93402">
        <w:t> 19.00- сбор в автобусе, отъезд из Минска. Прохождение границы. Ночной переезд.</w:t>
      </w:r>
    </w:p>
    <w:p w:rsidR="00A93402" w:rsidRPr="00A93402" w:rsidRDefault="00A93402" w:rsidP="00A93402">
      <w:r w:rsidRPr="00A93402">
        <w:t>  День 2</w:t>
      </w:r>
    </w:p>
    <w:p w:rsidR="00A93402" w:rsidRPr="00A93402" w:rsidRDefault="00A93402" w:rsidP="00A93402">
      <w:r w:rsidRPr="00A93402">
        <w:t xml:space="preserve"> Прибытие во Львов утром, </w:t>
      </w:r>
      <w:proofErr w:type="spellStart"/>
      <w:r w:rsidRPr="00A93402">
        <w:t>автобусн</w:t>
      </w:r>
      <w:proofErr w:type="gramStart"/>
      <w:r w:rsidRPr="00A93402">
        <w:t>о</w:t>
      </w:r>
      <w:proofErr w:type="spellEnd"/>
      <w:r w:rsidRPr="00A93402">
        <w:t>-</w:t>
      </w:r>
      <w:proofErr w:type="gramEnd"/>
      <w:r w:rsidRPr="00A93402">
        <w:t xml:space="preserve"> пешеходная экскурсия по городу, пешеходная экскурсия по центральной части Львов</w:t>
      </w:r>
    </w:p>
    <w:p w:rsidR="00A93402" w:rsidRPr="00A93402" w:rsidRDefault="00A93402" w:rsidP="00A93402">
      <w:pPr>
        <w:pStyle w:val="ad"/>
        <w:spacing w:before="120" w:beforeAutospacing="0" w:after="216" w:afterAutospacing="0"/>
      </w:pPr>
      <w:r w:rsidRPr="00A93402">
        <w:t xml:space="preserve">Прибытие во Львов утром. Завтрак в кафе города (порционный). </w:t>
      </w:r>
      <w:proofErr w:type="spellStart"/>
      <w:r w:rsidRPr="00A93402">
        <w:t>Автобусн</w:t>
      </w:r>
      <w:proofErr w:type="gramStart"/>
      <w:r w:rsidRPr="00A93402">
        <w:t>о</w:t>
      </w:r>
      <w:proofErr w:type="spellEnd"/>
      <w:r w:rsidRPr="00A93402">
        <w:t>-</w:t>
      </w:r>
      <w:proofErr w:type="gramEnd"/>
      <w:r w:rsidRPr="00A93402">
        <w:t xml:space="preserve"> пешеходная экскурсия по городу: посещение популярного </w:t>
      </w:r>
      <w:proofErr w:type="spellStart"/>
      <w:r w:rsidRPr="00A93402">
        <w:t>Лычаковского</w:t>
      </w:r>
      <w:proofErr w:type="spellEnd"/>
      <w:r w:rsidRPr="00A93402">
        <w:t xml:space="preserve"> кладбища с захоронениями знаменитых людей  (доплата). Во время вашей поездки во Львов стоит посетить </w:t>
      </w:r>
      <w:proofErr w:type="spellStart"/>
      <w:r w:rsidRPr="00A93402">
        <w:t>Лычаковское</w:t>
      </w:r>
      <w:proofErr w:type="spellEnd"/>
      <w:r w:rsidRPr="00A93402">
        <w:t xml:space="preserve"> кладбище, ведь это не только красота шедевров скульптуры и архитектуры, творений первых мастеров, а еще и память прошлого, память веков,  Собор св. Юра-главная святыня Греко-Католической церкви,  одна из жемчужин львовской </w:t>
      </w:r>
      <w:proofErr w:type="spellStart"/>
      <w:r w:rsidRPr="00A93402">
        <w:t>позднебарочной</w:t>
      </w:r>
      <w:proofErr w:type="spellEnd"/>
      <w:r w:rsidRPr="00A93402">
        <w:t xml:space="preserve"> архитектуры.</w:t>
      </w:r>
    </w:p>
    <w:p w:rsidR="00A93402" w:rsidRPr="00A93402" w:rsidRDefault="00A93402" w:rsidP="00A93402">
      <w:pPr>
        <w:pStyle w:val="ad"/>
        <w:spacing w:before="120" w:beforeAutospacing="0" w:after="216" w:afterAutospacing="0"/>
      </w:pPr>
      <w:r w:rsidRPr="00A93402">
        <w:t xml:space="preserve">14.00- Заселение в отель. Пешеходная театрализованная экскурсия по центральной части города «Только </w:t>
      </w:r>
      <w:proofErr w:type="gramStart"/>
      <w:r w:rsidRPr="00A93402">
        <w:t>во</w:t>
      </w:r>
      <w:proofErr w:type="gramEnd"/>
      <w:r w:rsidRPr="00A93402">
        <w:t xml:space="preserve"> Львове»: осмотр Рыночной площади с ее шикарной архитектурой, фонтанами, здания Ратуши, Доминиканского, </w:t>
      </w:r>
      <w:proofErr w:type="spellStart"/>
      <w:r w:rsidRPr="00A93402">
        <w:t>Бернардинского</w:t>
      </w:r>
      <w:proofErr w:type="spellEnd"/>
      <w:r w:rsidRPr="00A93402">
        <w:t xml:space="preserve">, Кафедрального соборов, Армянской церкви, Часовни </w:t>
      </w:r>
      <w:proofErr w:type="spellStart"/>
      <w:r w:rsidRPr="00A93402">
        <w:t>Боимов</w:t>
      </w:r>
      <w:proofErr w:type="spellEnd"/>
      <w:r w:rsidRPr="00A93402">
        <w:t>, прогулка по еврейскому и армянскому кварталам, проспекту Свободы с его жемчужиной – Оперным театром. Эта экскурсия перенесет Вас назад в прошлое, заставит проникнуться духом истории, а также почувствовать  запах кофе и вкус шоколада…  Свободное время.</w:t>
      </w:r>
    </w:p>
    <w:p w:rsidR="00A93402" w:rsidRPr="00A93402" w:rsidRDefault="00A93402" w:rsidP="00A93402">
      <w:pPr>
        <w:pStyle w:val="ad"/>
        <w:spacing w:before="120" w:beforeAutospacing="0" w:after="216" w:afterAutospacing="0"/>
      </w:pPr>
      <w:r w:rsidRPr="00A93402">
        <w:t> Предлагаем самостоятельно совершить весеннюю прогулку, а также посетить культовые кафе и рестораны города: «</w:t>
      </w:r>
      <w:proofErr w:type="spellStart"/>
      <w:r w:rsidRPr="00A93402">
        <w:t>Кры</w:t>
      </w:r>
      <w:proofErr w:type="gramStart"/>
      <w:r w:rsidRPr="00A93402">
        <w:t>i</w:t>
      </w:r>
      <w:proofErr w:type="gramEnd"/>
      <w:r w:rsidRPr="00A93402">
        <w:t>вка</w:t>
      </w:r>
      <w:proofErr w:type="spellEnd"/>
      <w:r w:rsidRPr="00A93402">
        <w:t>», «</w:t>
      </w:r>
      <w:proofErr w:type="spellStart"/>
      <w:r w:rsidRPr="00A93402">
        <w:t>Мазох</w:t>
      </w:r>
      <w:proofErr w:type="spellEnd"/>
      <w:r w:rsidRPr="00A93402">
        <w:t>», «</w:t>
      </w:r>
      <w:proofErr w:type="spellStart"/>
      <w:r w:rsidRPr="00A93402">
        <w:t>Гасова</w:t>
      </w:r>
      <w:proofErr w:type="spellEnd"/>
      <w:r w:rsidRPr="00A93402">
        <w:t xml:space="preserve"> </w:t>
      </w:r>
      <w:proofErr w:type="spellStart"/>
      <w:r w:rsidRPr="00A93402">
        <w:t>Лямпа</w:t>
      </w:r>
      <w:proofErr w:type="spellEnd"/>
      <w:r w:rsidRPr="00A93402">
        <w:t>», «Дом легенд», «</w:t>
      </w:r>
      <w:proofErr w:type="spellStart"/>
      <w:r w:rsidRPr="00A93402">
        <w:t>Цукерня</w:t>
      </w:r>
      <w:proofErr w:type="spellEnd"/>
      <w:r w:rsidRPr="00A93402">
        <w:t>», «</w:t>
      </w:r>
      <w:proofErr w:type="spellStart"/>
      <w:r w:rsidRPr="00A93402">
        <w:t>Дзыга</w:t>
      </w:r>
      <w:proofErr w:type="spellEnd"/>
      <w:r w:rsidRPr="00A93402">
        <w:t>», «</w:t>
      </w:r>
      <w:proofErr w:type="spellStart"/>
      <w:r w:rsidRPr="00A93402">
        <w:t>Львівська</w:t>
      </w:r>
      <w:proofErr w:type="spellEnd"/>
      <w:r w:rsidRPr="00A93402">
        <w:t xml:space="preserve"> </w:t>
      </w:r>
      <w:proofErr w:type="spellStart"/>
      <w:r w:rsidRPr="00A93402">
        <w:t>копальня</w:t>
      </w:r>
      <w:proofErr w:type="spellEnd"/>
      <w:r w:rsidRPr="00A93402">
        <w:t xml:space="preserve"> </w:t>
      </w:r>
      <w:proofErr w:type="spellStart"/>
      <w:r w:rsidRPr="00A93402">
        <w:t>кави</w:t>
      </w:r>
      <w:proofErr w:type="spellEnd"/>
      <w:r w:rsidRPr="00A93402">
        <w:t>» и т.д., где Вы сможете не только насладиться львовской кухней, но и получить истинно эстетическое удовольствие. </w:t>
      </w:r>
    </w:p>
    <w:p w:rsidR="00A93402" w:rsidRPr="00A93402" w:rsidRDefault="00A93402" w:rsidP="00A93402">
      <w:r w:rsidRPr="00A93402">
        <w:t> День 3</w:t>
      </w:r>
    </w:p>
    <w:p w:rsidR="00A93402" w:rsidRPr="00A93402" w:rsidRDefault="00A93402" w:rsidP="00A93402">
      <w:r w:rsidRPr="00A93402">
        <w:t> Посещение супермаркета, посещение Аптеки-Музея, экскурсия Романтический Львов, посещение супермаркета</w:t>
      </w:r>
    </w:p>
    <w:p w:rsidR="00A93402" w:rsidRPr="00A93402" w:rsidRDefault="00A93402" w:rsidP="00A93402">
      <w:pPr>
        <w:pStyle w:val="ad"/>
        <w:spacing w:before="120" w:beforeAutospacing="0" w:after="216" w:afterAutospacing="0"/>
      </w:pPr>
      <w:r w:rsidRPr="00A93402">
        <w:t>Завтрак в ресторане отеля «шведский стол». Выселение из отеля.</w:t>
      </w:r>
    </w:p>
    <w:p w:rsidR="00A93402" w:rsidRPr="00A93402" w:rsidRDefault="00A93402" w:rsidP="00A93402">
      <w:pPr>
        <w:pStyle w:val="ad"/>
        <w:spacing w:before="120" w:beforeAutospacing="0" w:after="216" w:afterAutospacing="0"/>
      </w:pPr>
      <w:r w:rsidRPr="00A93402">
        <w:t xml:space="preserve">10.00 –11.00- посещение </w:t>
      </w:r>
      <w:proofErr w:type="gramStart"/>
      <w:r w:rsidRPr="00A93402">
        <w:t>уникального</w:t>
      </w:r>
      <w:proofErr w:type="gramEnd"/>
      <w:r w:rsidRPr="00A93402">
        <w:t>  львовского Аптеки-Музея, работающей с 1735. Экспозиция состоит с 5 залов и галереи  подвалов, где Вы окунетесь  в целое царство лекарств и лекарственных принадлежностей. А соответствующие интерьеры и легенды помогут Вам перенестись в далекие времена прошлого.  Вы сможете ощутить шарм древнего Львова именно здесь http://lvivpharmacy.org.ua</w:t>
      </w:r>
    </w:p>
    <w:p w:rsidR="00A93402" w:rsidRPr="00A93402" w:rsidRDefault="00A93402" w:rsidP="00A93402">
      <w:pPr>
        <w:pStyle w:val="ad"/>
        <w:spacing w:before="120" w:beforeAutospacing="0" w:after="216" w:afterAutospacing="0"/>
      </w:pPr>
      <w:r w:rsidRPr="00A93402">
        <w:t>11.30-13.30- эксклюзивная авторская экскурсия «Романтический Львов». Во все времена и все эпохи любовь воспевалась людьми, из-за нее совершались сумасшедшие подвиги и страшные убийства... И стены Львова хранят в себе огромное количество романтических историй. Экскурсия основана на реальных событиях: князь Лев, в честь которого был назван город, и дочь венгерского корол</w:t>
      </w:r>
      <w:proofErr w:type="gramStart"/>
      <w:r w:rsidRPr="00A93402">
        <w:t>я-</w:t>
      </w:r>
      <w:proofErr w:type="gramEnd"/>
      <w:r w:rsidRPr="00A93402">
        <w:t xml:space="preserve"> три раза послы просили руки прекрасной </w:t>
      </w:r>
      <w:proofErr w:type="spellStart"/>
      <w:r w:rsidRPr="00A93402">
        <w:t>Констанции</w:t>
      </w:r>
      <w:proofErr w:type="spellEnd"/>
      <w:r w:rsidRPr="00A93402">
        <w:t xml:space="preserve">. Короли Польши Ян </w:t>
      </w:r>
      <w:proofErr w:type="spellStart"/>
      <w:r w:rsidRPr="00A93402">
        <w:t>Собесский</w:t>
      </w:r>
      <w:proofErr w:type="spellEnd"/>
      <w:r w:rsidRPr="00A93402">
        <w:t xml:space="preserve"> и Владислав VI признавались в своих чувствах на львовской брусчатке. История любви Львовских Ромео и Джульетты  - итальянца </w:t>
      </w:r>
      <w:proofErr w:type="spellStart"/>
      <w:r w:rsidRPr="00A93402">
        <w:t>Микелини</w:t>
      </w:r>
      <w:proofErr w:type="spellEnd"/>
      <w:r w:rsidRPr="00A93402">
        <w:t xml:space="preserve"> и русинки Пелагии достойна книг и фильмов. А романтическая история в духе шекспировской трагедии, правда </w:t>
      </w:r>
      <w:proofErr w:type="gramStart"/>
      <w:r w:rsidRPr="00A93402">
        <w:t>с</w:t>
      </w:r>
      <w:proofErr w:type="gramEnd"/>
      <w:r w:rsidRPr="00A93402">
        <w:t xml:space="preserve"> счастливым концом итальянца </w:t>
      </w:r>
      <w:proofErr w:type="spellStart"/>
      <w:r w:rsidRPr="00A93402">
        <w:t>Убальдини</w:t>
      </w:r>
      <w:proofErr w:type="spellEnd"/>
      <w:r w:rsidRPr="00A93402">
        <w:t xml:space="preserve"> и </w:t>
      </w:r>
      <w:r w:rsidRPr="00A93402">
        <w:lastRenderedPageBreak/>
        <w:t xml:space="preserve">польки Анны </w:t>
      </w:r>
      <w:proofErr w:type="spellStart"/>
      <w:r w:rsidRPr="00A93402">
        <w:t>Вильчковной</w:t>
      </w:r>
      <w:proofErr w:type="spellEnd"/>
      <w:r w:rsidRPr="00A93402">
        <w:t>! Этих историй много! Их можно рассказывать часами... Под конец экскурсии, мы раскроем маленький секрет романтического Львова – ЛАВОЧКУ ВЛЮБЛЕННЫХ! Говорят, что она приносит удачу и Любовь... (при группе от 15 человек, за доплату). После окончания экскурсии каждый турист получает романтический сувенир.</w:t>
      </w:r>
    </w:p>
    <w:p w:rsidR="00A93402" w:rsidRPr="00A93402" w:rsidRDefault="00A93402" w:rsidP="00A93402">
      <w:pPr>
        <w:pStyle w:val="ad"/>
        <w:spacing w:before="120" w:beforeAutospacing="0" w:after="216" w:afterAutospacing="0"/>
      </w:pPr>
      <w:r w:rsidRPr="00A93402">
        <w:t xml:space="preserve">16.00-18.00- Посещение </w:t>
      </w:r>
      <w:proofErr w:type="spellStart"/>
      <w:r w:rsidRPr="00A93402">
        <w:t>торгов</w:t>
      </w:r>
      <w:proofErr w:type="gramStart"/>
      <w:r w:rsidRPr="00A93402">
        <w:t>о</w:t>
      </w:r>
      <w:proofErr w:type="spellEnd"/>
      <w:r w:rsidRPr="00A93402">
        <w:t>-</w:t>
      </w:r>
      <w:proofErr w:type="gramEnd"/>
      <w:r w:rsidRPr="00A93402">
        <w:t xml:space="preserve"> развлекательного комплекса «KING KROSS LEOPOLIS» http://www.kingcross.com.ua</w:t>
      </w:r>
    </w:p>
    <w:p w:rsidR="00A93402" w:rsidRPr="00A93402" w:rsidRDefault="00A93402" w:rsidP="00A93402">
      <w:pPr>
        <w:pStyle w:val="ad"/>
        <w:spacing w:before="120" w:beforeAutospacing="0" w:after="216" w:afterAutospacing="0"/>
      </w:pPr>
      <w:r w:rsidRPr="00A93402">
        <w:t>Оправление в Минск. Прохождение границы. Ночной переезд.</w:t>
      </w:r>
    </w:p>
    <w:p w:rsidR="00A93402" w:rsidRPr="00A93402" w:rsidRDefault="00A93402" w:rsidP="00A93402">
      <w:r w:rsidRPr="00A93402">
        <w:t>  День 4</w:t>
      </w:r>
    </w:p>
    <w:p w:rsidR="00A93402" w:rsidRPr="00A93402" w:rsidRDefault="00A93402" w:rsidP="00A93402">
      <w:r w:rsidRPr="00A93402">
        <w:t> Прибытие в Минск в первой половине дня.</w:t>
      </w:r>
    </w:p>
    <w:p w:rsidR="00A93402" w:rsidRPr="00A93402" w:rsidRDefault="00A93402" w:rsidP="00A93402">
      <w:pPr>
        <w:pStyle w:val="ad"/>
        <w:shd w:val="clear" w:color="auto" w:fill="FFFFFF"/>
        <w:spacing w:before="120" w:beforeAutospacing="0" w:after="216" w:afterAutospacing="0"/>
        <w:rPr>
          <w:rFonts w:cs="Arial"/>
        </w:rPr>
      </w:pPr>
      <w:r w:rsidRPr="00A93402">
        <w:rPr>
          <w:rFonts w:cs="Arial"/>
        </w:rPr>
        <w:t xml:space="preserve">Отель расположен недалеко от центра Львова. К услугам гостей ресторан с летней террасой и номера с кондиционером, телевизором с плоским экраном и бесплатным </w:t>
      </w:r>
      <w:proofErr w:type="spellStart"/>
      <w:r w:rsidRPr="00A93402">
        <w:rPr>
          <w:rFonts w:cs="Arial"/>
        </w:rPr>
        <w:t>Wi-Fi</w:t>
      </w:r>
      <w:proofErr w:type="spellEnd"/>
      <w:r w:rsidRPr="00A93402">
        <w:rPr>
          <w:rFonts w:cs="Arial"/>
        </w:rPr>
        <w:t>.</w:t>
      </w:r>
    </w:p>
    <w:p w:rsidR="00A93402" w:rsidRPr="00A93402" w:rsidRDefault="00A93402" w:rsidP="00A93402">
      <w:pPr>
        <w:pStyle w:val="ad"/>
        <w:shd w:val="clear" w:color="auto" w:fill="FFFFFF"/>
        <w:spacing w:before="120" w:beforeAutospacing="0" w:after="216" w:afterAutospacing="0"/>
        <w:rPr>
          <w:rFonts w:cs="Arial"/>
        </w:rPr>
      </w:pPr>
      <w:r w:rsidRPr="00A93402">
        <w:rPr>
          <w:rFonts w:cs="Arial"/>
        </w:rPr>
        <w:t>В отеле «Соната» работает ресторан украинской и европейской кухни, а также производится круглосуточное обслуживание номеров. По заказу могут быть приготовлены специальные блюда в соответствии с вашими диетическими предпочтениями. Для гостей сервируется завтрак "шведский стол".</w:t>
      </w:r>
    </w:p>
    <w:p w:rsidR="00A93402" w:rsidRPr="00A93402" w:rsidRDefault="00A93402" w:rsidP="00A93402">
      <w:pPr>
        <w:pStyle w:val="ad"/>
        <w:shd w:val="clear" w:color="auto" w:fill="FFFFFF"/>
        <w:spacing w:before="120" w:beforeAutospacing="0" w:after="216" w:afterAutospacing="0"/>
        <w:rPr>
          <w:rFonts w:cs="Arial"/>
        </w:rPr>
      </w:pPr>
      <w:r w:rsidRPr="00A93402">
        <w:rPr>
          <w:rFonts w:cs="Arial"/>
        </w:rPr>
        <w:t>Стойка регистрации работает круглосуточно. Также гости отеля «Соната» могут воспользоваться услугами прачечной и гладильной. В отеле оборудована бесплатная парковка для частных автомобилей и туристических автобусов.</w:t>
      </w:r>
    </w:p>
    <w:p w:rsidR="00A93402" w:rsidRPr="00A93402" w:rsidRDefault="00A93402" w:rsidP="00A93402">
      <w:pPr>
        <w:pStyle w:val="ad"/>
        <w:shd w:val="clear" w:color="auto" w:fill="FFFFFF"/>
        <w:spacing w:before="120" w:beforeAutospacing="0" w:after="216" w:afterAutospacing="0"/>
        <w:rPr>
          <w:rFonts w:cs="Arial"/>
        </w:rPr>
      </w:pPr>
      <w:r w:rsidRPr="00A93402">
        <w:rPr>
          <w:rFonts w:cs="Arial"/>
        </w:rPr>
        <w:t>Отель очень удобно расположен относительно многих достопримечательностей Львова, в том числе Львовского гетто и Львовского театра оперы и балета. </w:t>
      </w:r>
    </w:p>
    <w:p w:rsidR="00A93402" w:rsidRPr="00A93402" w:rsidRDefault="00A93402" w:rsidP="00A93402">
      <w:pPr>
        <w:pStyle w:val="ad"/>
        <w:shd w:val="clear" w:color="auto" w:fill="FFFFFF"/>
        <w:spacing w:before="120" w:beforeAutospacing="0" w:after="216" w:afterAutospacing="0"/>
        <w:rPr>
          <w:rFonts w:cs="Arial"/>
        </w:rPr>
      </w:pPr>
      <w:r w:rsidRPr="00A93402">
        <w:rPr>
          <w:rFonts w:cs="Arial"/>
        </w:rPr>
        <w:t>В стоимость входит:</w:t>
      </w:r>
    </w:p>
    <w:p w:rsidR="00A93402" w:rsidRPr="00A93402" w:rsidRDefault="00A93402" w:rsidP="00A93402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="Arial"/>
        </w:rPr>
      </w:pPr>
      <w:r w:rsidRPr="00A93402">
        <w:rPr>
          <w:rFonts w:cs="Arial"/>
        </w:rPr>
        <w:t>Проезд автобусом</w:t>
      </w:r>
    </w:p>
    <w:p w:rsidR="00A93402" w:rsidRPr="00A93402" w:rsidRDefault="00A93402" w:rsidP="00A93402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="Arial"/>
        </w:rPr>
      </w:pPr>
      <w:r w:rsidRPr="00A93402">
        <w:rPr>
          <w:rFonts w:cs="Arial"/>
        </w:rPr>
        <w:t>Проживание в отеле  (двухместные номера со всеми удобствами)</w:t>
      </w:r>
    </w:p>
    <w:p w:rsidR="00A93402" w:rsidRPr="00A93402" w:rsidRDefault="00A93402" w:rsidP="00A93402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="Arial"/>
        </w:rPr>
      </w:pPr>
      <w:r w:rsidRPr="00A93402">
        <w:rPr>
          <w:rFonts w:cs="Arial"/>
        </w:rPr>
        <w:t>2 завтрака</w:t>
      </w:r>
    </w:p>
    <w:p w:rsidR="00A93402" w:rsidRPr="00A93402" w:rsidRDefault="00A93402" w:rsidP="00A93402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="Arial"/>
        </w:rPr>
      </w:pPr>
      <w:r w:rsidRPr="00A93402">
        <w:rPr>
          <w:rFonts w:cs="Arial"/>
        </w:rPr>
        <w:t>Экскурсионное обслуживание</w:t>
      </w:r>
    </w:p>
    <w:p w:rsidR="00A93402" w:rsidRPr="00A93402" w:rsidRDefault="00A93402" w:rsidP="00A93402">
      <w:pPr>
        <w:shd w:val="clear" w:color="auto" w:fill="FFFFFF"/>
        <w:rPr>
          <w:rFonts w:cs="Arial"/>
        </w:rPr>
      </w:pPr>
      <w:r w:rsidRPr="00A93402">
        <w:rPr>
          <w:rFonts w:cs="Arial"/>
        </w:rPr>
        <w:t>В стоимость не входит:</w:t>
      </w:r>
    </w:p>
    <w:p w:rsidR="00A93402" w:rsidRPr="00A93402" w:rsidRDefault="00A93402" w:rsidP="00A9340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cs="Arial"/>
        </w:rPr>
      </w:pPr>
      <w:proofErr w:type="spellStart"/>
      <w:r w:rsidRPr="00A93402">
        <w:rPr>
          <w:rFonts w:cs="Arial"/>
        </w:rPr>
        <w:t>Лычаковское</w:t>
      </w:r>
      <w:proofErr w:type="spellEnd"/>
      <w:r w:rsidRPr="00A93402">
        <w:rPr>
          <w:rFonts w:cs="Arial"/>
        </w:rPr>
        <w:t xml:space="preserve"> кладбище: 20 </w:t>
      </w:r>
      <w:proofErr w:type="spellStart"/>
      <w:r w:rsidRPr="00A93402">
        <w:rPr>
          <w:rFonts w:cs="Arial"/>
        </w:rPr>
        <w:t>гр</w:t>
      </w:r>
      <w:proofErr w:type="spellEnd"/>
    </w:p>
    <w:p w:rsidR="00A93402" w:rsidRPr="00A93402" w:rsidRDefault="00A93402" w:rsidP="00A9340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cs="Arial"/>
        </w:rPr>
      </w:pPr>
      <w:r w:rsidRPr="00A93402">
        <w:rPr>
          <w:rFonts w:cs="Arial"/>
        </w:rPr>
        <w:t>Аптек</w:t>
      </w:r>
      <w:proofErr w:type="gramStart"/>
      <w:r w:rsidRPr="00A93402">
        <w:rPr>
          <w:rFonts w:cs="Arial"/>
        </w:rPr>
        <w:t>а-</w:t>
      </w:r>
      <w:proofErr w:type="gramEnd"/>
      <w:r w:rsidRPr="00A93402">
        <w:rPr>
          <w:rFonts w:cs="Arial"/>
        </w:rPr>
        <w:t xml:space="preserve"> музей: 15 </w:t>
      </w:r>
      <w:proofErr w:type="spellStart"/>
      <w:r w:rsidRPr="00A93402">
        <w:rPr>
          <w:rFonts w:cs="Arial"/>
        </w:rPr>
        <w:t>гр</w:t>
      </w:r>
      <w:proofErr w:type="spellEnd"/>
    </w:p>
    <w:p w:rsidR="00A93402" w:rsidRPr="00A93402" w:rsidRDefault="00A93402" w:rsidP="00A9340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cs="Arial"/>
        </w:rPr>
      </w:pPr>
      <w:proofErr w:type="spellStart"/>
      <w:r w:rsidRPr="00A93402">
        <w:rPr>
          <w:rFonts w:cs="Arial"/>
        </w:rPr>
        <w:t>Олесский</w:t>
      </w:r>
      <w:proofErr w:type="spellEnd"/>
      <w:r w:rsidRPr="00A93402">
        <w:rPr>
          <w:rFonts w:cs="Arial"/>
        </w:rPr>
        <w:t xml:space="preserve"> замок: 20 </w:t>
      </w:r>
      <w:proofErr w:type="spellStart"/>
      <w:r w:rsidRPr="00A93402">
        <w:rPr>
          <w:rFonts w:cs="Arial"/>
        </w:rPr>
        <w:t>гр</w:t>
      </w:r>
      <w:proofErr w:type="spellEnd"/>
    </w:p>
    <w:p w:rsidR="00A93402" w:rsidRPr="00A93402" w:rsidRDefault="00A93402" w:rsidP="00A9340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cs="Arial"/>
        </w:rPr>
      </w:pPr>
      <w:proofErr w:type="spellStart"/>
      <w:r w:rsidRPr="00A93402">
        <w:rPr>
          <w:rFonts w:cs="Arial"/>
        </w:rPr>
        <w:t>Почаевская</w:t>
      </w:r>
      <w:proofErr w:type="spellEnd"/>
      <w:r w:rsidRPr="00A93402">
        <w:rPr>
          <w:rFonts w:cs="Arial"/>
        </w:rPr>
        <w:t xml:space="preserve"> Лавра: 50 </w:t>
      </w:r>
      <w:proofErr w:type="spellStart"/>
      <w:r w:rsidRPr="00A93402">
        <w:rPr>
          <w:rFonts w:cs="Arial"/>
        </w:rPr>
        <w:t>гр</w:t>
      </w:r>
      <w:proofErr w:type="spellEnd"/>
    </w:p>
    <w:p w:rsidR="00A93402" w:rsidRPr="00A93402" w:rsidRDefault="00A93402" w:rsidP="00A9340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cs="Arial"/>
        </w:rPr>
      </w:pPr>
      <w:r w:rsidRPr="00A93402">
        <w:rPr>
          <w:rFonts w:cs="Arial"/>
        </w:rPr>
        <w:t xml:space="preserve">Ужин в </w:t>
      </w:r>
      <w:proofErr w:type="spellStart"/>
      <w:r w:rsidRPr="00A93402">
        <w:rPr>
          <w:rFonts w:cs="Arial"/>
        </w:rPr>
        <w:t>Почаеве</w:t>
      </w:r>
      <w:proofErr w:type="spellEnd"/>
      <w:r w:rsidRPr="00A93402">
        <w:rPr>
          <w:rFonts w:cs="Arial"/>
        </w:rPr>
        <w:t xml:space="preserve">: 100 </w:t>
      </w:r>
      <w:proofErr w:type="spellStart"/>
      <w:r w:rsidRPr="00A93402">
        <w:rPr>
          <w:rFonts w:cs="Arial"/>
        </w:rPr>
        <w:t>гр</w:t>
      </w:r>
      <w:proofErr w:type="spellEnd"/>
    </w:p>
    <w:p w:rsidR="00A93402" w:rsidRPr="00A93402" w:rsidRDefault="00A93402" w:rsidP="00A9340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cs="Arial"/>
        </w:rPr>
      </w:pPr>
      <w:r w:rsidRPr="00A93402">
        <w:rPr>
          <w:rFonts w:cs="Arial"/>
        </w:rPr>
        <w:t>«Мистический Львов»: 150 гр. </w:t>
      </w:r>
    </w:p>
    <w:p w:rsidR="00A93402" w:rsidRPr="00A93402" w:rsidRDefault="00A93402" w:rsidP="00F271A0"/>
    <w:sectPr w:rsidR="00A93402" w:rsidRPr="00A93402" w:rsidSect="00A14E5C">
      <w:headerReference w:type="default" r:id="rId8"/>
      <w:footerReference w:type="default" r:id="rId9"/>
      <w:pgSz w:w="11906" w:h="16838"/>
      <w:pgMar w:top="720" w:right="720" w:bottom="720" w:left="720" w:header="284" w:footer="5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EB" w:rsidRDefault="000358EB" w:rsidP="00EC61E1">
      <w:r>
        <w:separator/>
      </w:r>
    </w:p>
  </w:endnote>
  <w:endnote w:type="continuationSeparator" w:id="0">
    <w:p w:rsidR="000358EB" w:rsidRDefault="000358EB" w:rsidP="00EC6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556" w:rsidRDefault="00087556" w:rsidP="00087556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:rsidR="00087556" w:rsidRDefault="00087556" w:rsidP="00087556">
    <w:pPr>
      <w:jc w:val="center"/>
    </w:pPr>
    <w:r>
      <w:rPr>
        <w:szCs w:val="30"/>
      </w:rPr>
      <w:t xml:space="preserve">УНП 391376533,  ОКПО 301195202000,  </w:t>
    </w:r>
    <w:proofErr w:type="spellStart"/>
    <w:proofErr w:type="gramStart"/>
    <w:r w:rsidRPr="00895792">
      <w:rPr>
        <w:szCs w:val="30"/>
      </w:rPr>
      <w:t>р</w:t>
    </w:r>
    <w:proofErr w:type="spellEnd"/>
    <w:proofErr w:type="gramEnd"/>
    <w:r w:rsidRPr="00895792">
      <w:rPr>
        <w:szCs w:val="30"/>
      </w:rPr>
      <w:t>/с</w:t>
    </w:r>
    <w:r>
      <w:rPr>
        <w:szCs w:val="30"/>
      </w:rPr>
      <w:t xml:space="preserve"> 3012222480016, Код банка 153001272</w:t>
    </w:r>
  </w:p>
  <w:p w:rsidR="00087556" w:rsidRDefault="00087556" w:rsidP="00087556">
    <w:pPr>
      <w:jc w:val="center"/>
      <w:rPr>
        <w:szCs w:val="30"/>
      </w:rPr>
    </w:pPr>
    <w:r>
      <w:rPr>
        <w:szCs w:val="30"/>
      </w:rPr>
      <w:t xml:space="preserve">ОАО « Банк Москва-Минск», 210023, г. Витебск, </w:t>
    </w:r>
    <w:proofErr w:type="spellStart"/>
    <w:r>
      <w:rPr>
        <w:szCs w:val="30"/>
      </w:rPr>
      <w:t>п</w:t>
    </w:r>
    <w:proofErr w:type="gramStart"/>
    <w:r>
      <w:rPr>
        <w:szCs w:val="30"/>
      </w:rPr>
      <w:t>р</w:t>
    </w:r>
    <w:proofErr w:type="spellEnd"/>
    <w:r>
      <w:rPr>
        <w:szCs w:val="30"/>
      </w:rPr>
      <w:t>-</w:t>
    </w:r>
    <w:proofErr w:type="gramEnd"/>
    <w:r>
      <w:rPr>
        <w:szCs w:val="30"/>
      </w:rPr>
      <w:t xml:space="preserve"> т Фрунзе 35-1</w:t>
    </w:r>
  </w:p>
  <w:p w:rsidR="00895792" w:rsidRPr="009E16FA" w:rsidRDefault="00895792" w:rsidP="009E16FA">
    <w:pPr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EB" w:rsidRDefault="000358EB" w:rsidP="00EC61E1">
      <w:r>
        <w:separator/>
      </w:r>
    </w:p>
  </w:footnote>
  <w:footnote w:type="continuationSeparator" w:id="0">
    <w:p w:rsidR="000358EB" w:rsidRDefault="000358EB" w:rsidP="00EC61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108" w:type="dxa"/>
      <w:tblLayout w:type="fixed"/>
      <w:tblLook w:val="01E0"/>
    </w:tblPr>
    <w:tblGrid>
      <w:gridCol w:w="3119"/>
      <w:gridCol w:w="7230"/>
    </w:tblGrid>
    <w:tr w:rsidR="00EC61E1" w:rsidRPr="00CF731B" w:rsidTr="003C62DB">
      <w:trPr>
        <w:trHeight w:val="1839"/>
      </w:trPr>
      <w:tc>
        <w:tcPr>
          <w:tcW w:w="3119" w:type="dxa"/>
        </w:tcPr>
        <w:p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:rsidR="00EC61E1" w:rsidRDefault="00EC61E1" w:rsidP="00EF2448">
          <w:pPr>
            <w:rPr>
              <w:b/>
              <w:sz w:val="28"/>
              <w:szCs w:val="28"/>
            </w:rPr>
          </w:pPr>
        </w:p>
        <w:p w:rsidR="00EC61E1" w:rsidRPr="00E87C9C" w:rsidRDefault="00EC61E1" w:rsidP="00EF2448">
          <w:pPr>
            <w:rPr>
              <w:b/>
              <w:sz w:val="28"/>
              <w:szCs w:val="28"/>
            </w:rPr>
          </w:pPr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:rsidR="00EF2448" w:rsidRDefault="00EC61E1" w:rsidP="00EF2448">
          <w:r w:rsidRPr="00E87C9C">
            <w:t>2100</w:t>
          </w:r>
          <w:r w:rsidR="009E16FA">
            <w:t>15</w:t>
          </w:r>
          <w:r w:rsidRPr="00E87C9C">
            <w:t>, г.</w:t>
          </w:r>
          <w:r w:rsidR="00823F55">
            <w:t xml:space="preserve"> </w:t>
          </w:r>
          <w:r w:rsidRPr="00E87C9C">
            <w:t xml:space="preserve">Витебск, </w:t>
          </w:r>
          <w:proofErr w:type="spellStart"/>
          <w:r w:rsidRPr="00E87C9C">
            <w:t>пр-т</w:t>
          </w:r>
          <w:proofErr w:type="spellEnd"/>
          <w:r w:rsidRPr="00E87C9C">
            <w:t xml:space="preserve"> </w:t>
          </w:r>
          <w:r w:rsidR="009E16FA">
            <w:t>Московский</w:t>
          </w:r>
          <w:r w:rsidRPr="00E87C9C">
            <w:t xml:space="preserve">, д. </w:t>
          </w:r>
          <w:r w:rsidR="009E16FA">
            <w:t>11</w:t>
          </w:r>
          <w:r w:rsidRPr="00E87C9C">
            <w:t xml:space="preserve">, </w:t>
          </w:r>
          <w:r w:rsidR="009E16FA">
            <w:t>корп. 1</w:t>
          </w:r>
          <w:r w:rsidRPr="00E87C9C">
            <w:t xml:space="preserve"> </w:t>
          </w:r>
        </w:p>
        <w:p w:rsidR="00EC61E1" w:rsidRPr="00F7024F" w:rsidRDefault="00EC61E1" w:rsidP="00891D60">
          <w:r w:rsidRPr="00F7024F">
            <w:t>тел./факс 8(0212) 5</w:t>
          </w:r>
          <w:r w:rsidR="009E16FA">
            <w:t>45490</w:t>
          </w:r>
        </w:p>
        <w:p w:rsidR="00F7024F" w:rsidRPr="00A42F04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A42F04">
            <w:rPr>
              <w:rFonts w:ascii="Times New Roman" w:hAnsi="Times New Roman" w:cs="Times New Roman"/>
              <w:b/>
              <w:sz w:val="24"/>
              <w:szCs w:val="24"/>
            </w:rPr>
            <w:t>: +375-33-3</w:t>
          </w:r>
          <w:r w:rsidR="009E16FA">
            <w:rPr>
              <w:rFonts w:ascii="Times New Roman" w:hAnsi="Times New Roman" w:cs="Times New Roman"/>
              <w:b/>
              <w:sz w:val="24"/>
              <w:szCs w:val="24"/>
            </w:rPr>
            <w:t>9</w:t>
          </w:r>
          <w:r w:rsidRPr="00A42F04">
            <w:rPr>
              <w:rFonts w:ascii="Times New Roman" w:hAnsi="Times New Roman" w:cs="Times New Roman"/>
              <w:b/>
              <w:sz w:val="24"/>
              <w:szCs w:val="24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A42F04">
            <w:rPr>
              <w:rFonts w:ascii="Times New Roman" w:hAnsi="Times New Roman" w:cs="Times New Roman"/>
              <w:b/>
              <w:sz w:val="24"/>
              <w:szCs w:val="24"/>
            </w:rPr>
            <w:t>: +375-</w:t>
          </w:r>
          <w:r w:rsidR="00A42F04">
            <w:rPr>
              <w:rFonts w:ascii="Times New Roman" w:hAnsi="Times New Roman" w:cs="Times New Roman"/>
              <w:b/>
              <w:sz w:val="24"/>
              <w:szCs w:val="24"/>
            </w:rPr>
            <w:t>29</w:t>
          </w:r>
          <w:r w:rsidRPr="00A42F04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9E16FA"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  <w:r w:rsidRPr="00A42F04">
            <w:rPr>
              <w:rFonts w:ascii="Times New Roman" w:hAnsi="Times New Roman" w:cs="Times New Roman"/>
              <w:b/>
              <w:sz w:val="24"/>
              <w:szCs w:val="24"/>
            </w:rPr>
            <w:t>7-38-177</w:t>
          </w:r>
        </w:p>
        <w:p w:rsidR="00EC61E1" w:rsidRPr="00FD28AD" w:rsidRDefault="00F7024F" w:rsidP="00191282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>e</w:t>
          </w:r>
          <w:r w:rsidRPr="00FD28AD">
            <w:rPr>
              <w:rFonts w:ascii="Times New Roman" w:hAnsi="Times New Roman" w:cs="Times New Roman"/>
              <w:sz w:val="24"/>
              <w:szCs w:val="24"/>
            </w:rPr>
            <w:t>-</w:t>
          </w: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>mail</w:t>
          </w:r>
          <w:r w:rsidRPr="00FD28AD"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hyperlink r:id="rId2" w:history="1">
            <w:r w:rsidR="00191282" w:rsidRPr="00C37319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</w:t>
            </w:r>
            <w:r w:rsidR="00191282" w:rsidRPr="00FD28AD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="00191282" w:rsidRPr="00C37319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tk</w:t>
            </w:r>
            <w:r w:rsidR="00191282" w:rsidRPr="00FD28AD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91282" w:rsidRPr="00C37319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navigator</w:t>
            </w:r>
            <w:r w:rsidR="00191282" w:rsidRPr="00FD28AD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91282" w:rsidRPr="00C37319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by</w:t>
            </w:r>
          </w:hyperlink>
          <w:r w:rsidR="00191282" w:rsidRPr="00FD28AD">
            <w:t xml:space="preserve">, </w:t>
          </w:r>
          <w:r w:rsidR="00191282" w:rsidRPr="00191282">
            <w:rPr>
              <w:rFonts w:ascii="Times New Roman" w:hAnsi="Times New Roman" w:cs="Times New Roman"/>
              <w:sz w:val="24"/>
              <w:szCs w:val="24"/>
            </w:rPr>
            <w:t>сайт</w:t>
          </w:r>
          <w:r w:rsidR="00191282" w:rsidRPr="00FD28AD">
            <w:rPr>
              <w:rFonts w:ascii="Times New Roman" w:hAnsi="Times New Roman" w:cs="Times New Roman"/>
              <w:sz w:val="24"/>
              <w:szCs w:val="24"/>
            </w:rPr>
            <w:t xml:space="preserve">:  </w:t>
          </w:r>
          <w:hyperlink r:id="rId3" w:history="1">
            <w:r w:rsidR="00191282" w:rsidRPr="0019128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www</w:t>
            </w:r>
            <w:r w:rsidR="00191282" w:rsidRPr="00FD28AD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91282" w:rsidRPr="0019128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tk</w:t>
            </w:r>
            <w:r w:rsidR="00191282" w:rsidRPr="00FD28AD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91282" w:rsidRPr="0019128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navigator</w:t>
            </w:r>
            <w:r w:rsidR="00191282" w:rsidRPr="00FD28AD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91282" w:rsidRPr="0019128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by</w:t>
            </w:r>
          </w:hyperlink>
          <w:r w:rsidR="00191282" w:rsidRPr="00FD28AD">
            <w:rPr>
              <w:rFonts w:ascii="Times New Roman" w:hAnsi="Times New Roman" w:cs="Times New Roman"/>
              <w:b/>
              <w:sz w:val="24"/>
              <w:szCs w:val="24"/>
            </w:rPr>
            <w:t xml:space="preserve">     </w:t>
          </w:r>
        </w:p>
      </w:tc>
    </w:tr>
  </w:tbl>
  <w:p w:rsidR="00EC61E1" w:rsidRPr="00FD28AD" w:rsidRDefault="00EC61E1" w:rsidP="00EF24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63A00"/>
    <w:multiLevelType w:val="multilevel"/>
    <w:tmpl w:val="C66E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31E97"/>
    <w:multiLevelType w:val="hybridMultilevel"/>
    <w:tmpl w:val="5CA452BA"/>
    <w:lvl w:ilvl="0" w:tplc="91B41B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041BC"/>
    <w:multiLevelType w:val="hybridMultilevel"/>
    <w:tmpl w:val="10E6C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E3FA4"/>
    <w:multiLevelType w:val="multilevel"/>
    <w:tmpl w:val="7638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43F14"/>
    <w:multiLevelType w:val="hybridMultilevel"/>
    <w:tmpl w:val="2DD0F0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04F66"/>
    <w:multiLevelType w:val="multilevel"/>
    <w:tmpl w:val="84A6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A4012"/>
    <w:multiLevelType w:val="multilevel"/>
    <w:tmpl w:val="54FC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3D6FBB"/>
    <w:multiLevelType w:val="hybridMultilevel"/>
    <w:tmpl w:val="43E29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633E0"/>
    <w:multiLevelType w:val="multilevel"/>
    <w:tmpl w:val="ABA6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5C71C7"/>
    <w:multiLevelType w:val="multilevel"/>
    <w:tmpl w:val="6EE4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796B83"/>
    <w:multiLevelType w:val="multilevel"/>
    <w:tmpl w:val="C2AC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F5021F"/>
    <w:multiLevelType w:val="hybridMultilevel"/>
    <w:tmpl w:val="F87C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65FCD"/>
    <w:multiLevelType w:val="hybridMultilevel"/>
    <w:tmpl w:val="1F5C8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8D0FBE"/>
    <w:multiLevelType w:val="hybridMultilevel"/>
    <w:tmpl w:val="58CE4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F46274"/>
    <w:multiLevelType w:val="hybridMultilevel"/>
    <w:tmpl w:val="8A08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B4647A"/>
    <w:multiLevelType w:val="hybridMultilevel"/>
    <w:tmpl w:val="C67E81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14"/>
  </w:num>
  <w:num w:numId="9">
    <w:abstractNumId w:val="15"/>
  </w:num>
  <w:num w:numId="10">
    <w:abstractNumId w:val="5"/>
  </w:num>
  <w:num w:numId="11">
    <w:abstractNumId w:val="4"/>
  </w:num>
  <w:num w:numId="12">
    <w:abstractNumId w:val="17"/>
  </w:num>
  <w:num w:numId="13">
    <w:abstractNumId w:val="8"/>
  </w:num>
  <w:num w:numId="14">
    <w:abstractNumId w:val="12"/>
  </w:num>
  <w:num w:numId="15">
    <w:abstractNumId w:val="3"/>
  </w:num>
  <w:num w:numId="16">
    <w:abstractNumId w:val="16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48D"/>
    <w:rsid w:val="00006730"/>
    <w:rsid w:val="0000757F"/>
    <w:rsid w:val="00013C67"/>
    <w:rsid w:val="00024C25"/>
    <w:rsid w:val="00033127"/>
    <w:rsid w:val="000358EB"/>
    <w:rsid w:val="00044C64"/>
    <w:rsid w:val="00060599"/>
    <w:rsid w:val="000713E2"/>
    <w:rsid w:val="00087556"/>
    <w:rsid w:val="00094450"/>
    <w:rsid w:val="000C60DC"/>
    <w:rsid w:val="000E154E"/>
    <w:rsid w:val="000F14E9"/>
    <w:rsid w:val="000F4537"/>
    <w:rsid w:val="000F6F48"/>
    <w:rsid w:val="001039CB"/>
    <w:rsid w:val="00125CE4"/>
    <w:rsid w:val="0013579E"/>
    <w:rsid w:val="001402E8"/>
    <w:rsid w:val="00167971"/>
    <w:rsid w:val="0017394C"/>
    <w:rsid w:val="00180402"/>
    <w:rsid w:val="00183E0F"/>
    <w:rsid w:val="00191282"/>
    <w:rsid w:val="001A6BD6"/>
    <w:rsid w:val="001C2D08"/>
    <w:rsid w:val="001D2855"/>
    <w:rsid w:val="001E1B21"/>
    <w:rsid w:val="001E4DE7"/>
    <w:rsid w:val="002107F5"/>
    <w:rsid w:val="002146B4"/>
    <w:rsid w:val="002308E1"/>
    <w:rsid w:val="00250778"/>
    <w:rsid w:val="002860C2"/>
    <w:rsid w:val="0029204E"/>
    <w:rsid w:val="002B4D6A"/>
    <w:rsid w:val="002B6EC0"/>
    <w:rsid w:val="002D3BC6"/>
    <w:rsid w:val="002D7B2F"/>
    <w:rsid w:val="002E4F81"/>
    <w:rsid w:val="002F0649"/>
    <w:rsid w:val="002F12C9"/>
    <w:rsid w:val="002F13CD"/>
    <w:rsid w:val="002F525D"/>
    <w:rsid w:val="002F52B5"/>
    <w:rsid w:val="002F7279"/>
    <w:rsid w:val="003028E5"/>
    <w:rsid w:val="00323173"/>
    <w:rsid w:val="003264AB"/>
    <w:rsid w:val="003514D4"/>
    <w:rsid w:val="003527BC"/>
    <w:rsid w:val="0035313C"/>
    <w:rsid w:val="0035494D"/>
    <w:rsid w:val="0035762E"/>
    <w:rsid w:val="003613DC"/>
    <w:rsid w:val="00364AA6"/>
    <w:rsid w:val="00393E35"/>
    <w:rsid w:val="0039477E"/>
    <w:rsid w:val="00396711"/>
    <w:rsid w:val="003A2754"/>
    <w:rsid w:val="003A448C"/>
    <w:rsid w:val="003B297B"/>
    <w:rsid w:val="003C62DB"/>
    <w:rsid w:val="003C7B63"/>
    <w:rsid w:val="003D6E84"/>
    <w:rsid w:val="004028BB"/>
    <w:rsid w:val="0040479F"/>
    <w:rsid w:val="00405769"/>
    <w:rsid w:val="00413F17"/>
    <w:rsid w:val="00425BED"/>
    <w:rsid w:val="00440300"/>
    <w:rsid w:val="00440C14"/>
    <w:rsid w:val="004434F8"/>
    <w:rsid w:val="00452264"/>
    <w:rsid w:val="00466B3F"/>
    <w:rsid w:val="00471594"/>
    <w:rsid w:val="00475288"/>
    <w:rsid w:val="00492670"/>
    <w:rsid w:val="004969F2"/>
    <w:rsid w:val="004979CE"/>
    <w:rsid w:val="004A14B9"/>
    <w:rsid w:val="004A3968"/>
    <w:rsid w:val="004A53D2"/>
    <w:rsid w:val="004A7879"/>
    <w:rsid w:val="004B5FD8"/>
    <w:rsid w:val="004D4125"/>
    <w:rsid w:val="004E2126"/>
    <w:rsid w:val="004E464D"/>
    <w:rsid w:val="004E79F5"/>
    <w:rsid w:val="00517B6C"/>
    <w:rsid w:val="00527A12"/>
    <w:rsid w:val="00537315"/>
    <w:rsid w:val="005463DA"/>
    <w:rsid w:val="00564B01"/>
    <w:rsid w:val="005712D9"/>
    <w:rsid w:val="00574BEC"/>
    <w:rsid w:val="005841FE"/>
    <w:rsid w:val="005845D1"/>
    <w:rsid w:val="00590C85"/>
    <w:rsid w:val="005A5509"/>
    <w:rsid w:val="005B542A"/>
    <w:rsid w:val="005C4A20"/>
    <w:rsid w:val="005E1F3C"/>
    <w:rsid w:val="005E5020"/>
    <w:rsid w:val="00600BB9"/>
    <w:rsid w:val="006039CC"/>
    <w:rsid w:val="0060771F"/>
    <w:rsid w:val="006139C4"/>
    <w:rsid w:val="006147FD"/>
    <w:rsid w:val="006503D2"/>
    <w:rsid w:val="00655F59"/>
    <w:rsid w:val="0066088D"/>
    <w:rsid w:val="006664FA"/>
    <w:rsid w:val="0068205A"/>
    <w:rsid w:val="00684FFA"/>
    <w:rsid w:val="006A795A"/>
    <w:rsid w:val="006B5D04"/>
    <w:rsid w:val="006B777D"/>
    <w:rsid w:val="006C24D5"/>
    <w:rsid w:val="006C3918"/>
    <w:rsid w:val="006D63CD"/>
    <w:rsid w:val="006E3DA4"/>
    <w:rsid w:val="00700919"/>
    <w:rsid w:val="0070305C"/>
    <w:rsid w:val="00705280"/>
    <w:rsid w:val="007062E0"/>
    <w:rsid w:val="007146BE"/>
    <w:rsid w:val="00724C81"/>
    <w:rsid w:val="00725FE0"/>
    <w:rsid w:val="007459C8"/>
    <w:rsid w:val="007577E7"/>
    <w:rsid w:val="007640C9"/>
    <w:rsid w:val="00776779"/>
    <w:rsid w:val="00777F8A"/>
    <w:rsid w:val="0078295D"/>
    <w:rsid w:val="00786B1F"/>
    <w:rsid w:val="007942AF"/>
    <w:rsid w:val="007A5DF3"/>
    <w:rsid w:val="007B29C2"/>
    <w:rsid w:val="007B75A9"/>
    <w:rsid w:val="007C08FA"/>
    <w:rsid w:val="007D147F"/>
    <w:rsid w:val="007D57A7"/>
    <w:rsid w:val="007E10F2"/>
    <w:rsid w:val="007F2193"/>
    <w:rsid w:val="00813103"/>
    <w:rsid w:val="00816781"/>
    <w:rsid w:val="00817F82"/>
    <w:rsid w:val="008212F0"/>
    <w:rsid w:val="00823F55"/>
    <w:rsid w:val="00826B2A"/>
    <w:rsid w:val="00826E72"/>
    <w:rsid w:val="00827893"/>
    <w:rsid w:val="00847BBA"/>
    <w:rsid w:val="00856CAE"/>
    <w:rsid w:val="00871FEF"/>
    <w:rsid w:val="008775AA"/>
    <w:rsid w:val="00881171"/>
    <w:rsid w:val="00891D60"/>
    <w:rsid w:val="008945A8"/>
    <w:rsid w:val="00895716"/>
    <w:rsid w:val="00895792"/>
    <w:rsid w:val="008A3CF7"/>
    <w:rsid w:val="008B640F"/>
    <w:rsid w:val="008C07DA"/>
    <w:rsid w:val="008C6B23"/>
    <w:rsid w:val="008D5111"/>
    <w:rsid w:val="008E2785"/>
    <w:rsid w:val="008F256E"/>
    <w:rsid w:val="0090126D"/>
    <w:rsid w:val="0093448D"/>
    <w:rsid w:val="009357F9"/>
    <w:rsid w:val="0093784F"/>
    <w:rsid w:val="00941E51"/>
    <w:rsid w:val="009428E8"/>
    <w:rsid w:val="009437DD"/>
    <w:rsid w:val="009503A5"/>
    <w:rsid w:val="00956AA3"/>
    <w:rsid w:val="00982110"/>
    <w:rsid w:val="00996105"/>
    <w:rsid w:val="009A5AE7"/>
    <w:rsid w:val="009A796C"/>
    <w:rsid w:val="009B6FE2"/>
    <w:rsid w:val="009B7268"/>
    <w:rsid w:val="009B73B4"/>
    <w:rsid w:val="009D54D4"/>
    <w:rsid w:val="009E16FA"/>
    <w:rsid w:val="009E5FB5"/>
    <w:rsid w:val="009F0BD3"/>
    <w:rsid w:val="009F38CD"/>
    <w:rsid w:val="009F6400"/>
    <w:rsid w:val="009F6986"/>
    <w:rsid w:val="00A003EA"/>
    <w:rsid w:val="00A14E5C"/>
    <w:rsid w:val="00A30619"/>
    <w:rsid w:val="00A33BFF"/>
    <w:rsid w:val="00A42F04"/>
    <w:rsid w:val="00A531FC"/>
    <w:rsid w:val="00A55954"/>
    <w:rsid w:val="00A62F79"/>
    <w:rsid w:val="00A74659"/>
    <w:rsid w:val="00A74EE7"/>
    <w:rsid w:val="00A8232F"/>
    <w:rsid w:val="00A93402"/>
    <w:rsid w:val="00AA0DAF"/>
    <w:rsid w:val="00AA41B7"/>
    <w:rsid w:val="00AB2E8C"/>
    <w:rsid w:val="00AD07CF"/>
    <w:rsid w:val="00AD1B93"/>
    <w:rsid w:val="00AD4B5B"/>
    <w:rsid w:val="00AE1DA5"/>
    <w:rsid w:val="00AE4A54"/>
    <w:rsid w:val="00AE7E61"/>
    <w:rsid w:val="00AF1506"/>
    <w:rsid w:val="00B32789"/>
    <w:rsid w:val="00B41C9E"/>
    <w:rsid w:val="00B50F67"/>
    <w:rsid w:val="00B67BE5"/>
    <w:rsid w:val="00B75322"/>
    <w:rsid w:val="00B8082A"/>
    <w:rsid w:val="00B81056"/>
    <w:rsid w:val="00B812C0"/>
    <w:rsid w:val="00B82FAD"/>
    <w:rsid w:val="00B95A3F"/>
    <w:rsid w:val="00B9635F"/>
    <w:rsid w:val="00B973A2"/>
    <w:rsid w:val="00BA622C"/>
    <w:rsid w:val="00BA7C3C"/>
    <w:rsid w:val="00BB39F6"/>
    <w:rsid w:val="00BB5AE3"/>
    <w:rsid w:val="00BB6026"/>
    <w:rsid w:val="00BC66DE"/>
    <w:rsid w:val="00BD3DFA"/>
    <w:rsid w:val="00BE1D01"/>
    <w:rsid w:val="00BE64D9"/>
    <w:rsid w:val="00BE6EEC"/>
    <w:rsid w:val="00C06A8E"/>
    <w:rsid w:val="00C107DC"/>
    <w:rsid w:val="00C2696A"/>
    <w:rsid w:val="00C3001A"/>
    <w:rsid w:val="00C30995"/>
    <w:rsid w:val="00C468CD"/>
    <w:rsid w:val="00C665C2"/>
    <w:rsid w:val="00C67DF7"/>
    <w:rsid w:val="00C74554"/>
    <w:rsid w:val="00C76EC4"/>
    <w:rsid w:val="00C93587"/>
    <w:rsid w:val="00C96C2B"/>
    <w:rsid w:val="00CB0872"/>
    <w:rsid w:val="00CB1328"/>
    <w:rsid w:val="00CB2A30"/>
    <w:rsid w:val="00CB62F4"/>
    <w:rsid w:val="00CE2DC0"/>
    <w:rsid w:val="00CF0994"/>
    <w:rsid w:val="00CF367C"/>
    <w:rsid w:val="00CF3C7B"/>
    <w:rsid w:val="00CF731B"/>
    <w:rsid w:val="00D000D6"/>
    <w:rsid w:val="00D036D2"/>
    <w:rsid w:val="00D26C13"/>
    <w:rsid w:val="00D37189"/>
    <w:rsid w:val="00D42942"/>
    <w:rsid w:val="00D70D0F"/>
    <w:rsid w:val="00D71807"/>
    <w:rsid w:val="00D725C6"/>
    <w:rsid w:val="00D75C9A"/>
    <w:rsid w:val="00D760E0"/>
    <w:rsid w:val="00D919E2"/>
    <w:rsid w:val="00D937AE"/>
    <w:rsid w:val="00D97C76"/>
    <w:rsid w:val="00DB2039"/>
    <w:rsid w:val="00DB24E0"/>
    <w:rsid w:val="00DC5584"/>
    <w:rsid w:val="00DD193B"/>
    <w:rsid w:val="00DE535A"/>
    <w:rsid w:val="00E221ED"/>
    <w:rsid w:val="00E2291A"/>
    <w:rsid w:val="00E35022"/>
    <w:rsid w:val="00E41497"/>
    <w:rsid w:val="00E42CFB"/>
    <w:rsid w:val="00E47D6A"/>
    <w:rsid w:val="00E51850"/>
    <w:rsid w:val="00E57A5B"/>
    <w:rsid w:val="00E76B9F"/>
    <w:rsid w:val="00E86A2B"/>
    <w:rsid w:val="00E86BFA"/>
    <w:rsid w:val="00E87A02"/>
    <w:rsid w:val="00E87C9C"/>
    <w:rsid w:val="00E90124"/>
    <w:rsid w:val="00EB16E8"/>
    <w:rsid w:val="00EB4AC5"/>
    <w:rsid w:val="00EB4ADA"/>
    <w:rsid w:val="00EB5190"/>
    <w:rsid w:val="00EC1D41"/>
    <w:rsid w:val="00EC61E1"/>
    <w:rsid w:val="00ED3E6F"/>
    <w:rsid w:val="00EE5DF3"/>
    <w:rsid w:val="00EF2448"/>
    <w:rsid w:val="00EF3742"/>
    <w:rsid w:val="00F05175"/>
    <w:rsid w:val="00F05BA2"/>
    <w:rsid w:val="00F10402"/>
    <w:rsid w:val="00F172EE"/>
    <w:rsid w:val="00F200FE"/>
    <w:rsid w:val="00F21083"/>
    <w:rsid w:val="00F2437F"/>
    <w:rsid w:val="00F271A0"/>
    <w:rsid w:val="00F3147E"/>
    <w:rsid w:val="00F32A4A"/>
    <w:rsid w:val="00F51A1E"/>
    <w:rsid w:val="00F7024F"/>
    <w:rsid w:val="00F87B14"/>
    <w:rsid w:val="00F87CF5"/>
    <w:rsid w:val="00F90DEF"/>
    <w:rsid w:val="00FA1E28"/>
    <w:rsid w:val="00FA2540"/>
    <w:rsid w:val="00FA7472"/>
    <w:rsid w:val="00FB6BDB"/>
    <w:rsid w:val="00FD0917"/>
    <w:rsid w:val="00FD28AD"/>
    <w:rsid w:val="00FD6BD8"/>
    <w:rsid w:val="00FE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6E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934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6E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2F72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76EC4"/>
    <w:rPr>
      <w:b/>
      <w:bCs/>
      <w:sz w:val="27"/>
      <w:szCs w:val="27"/>
    </w:rPr>
  </w:style>
  <w:style w:type="paragraph" w:styleId="ad">
    <w:name w:val="Normal (Web)"/>
    <w:basedOn w:val="a"/>
    <w:uiPriority w:val="99"/>
    <w:unhideWhenUsed/>
    <w:rsid w:val="00C76E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6EC4"/>
  </w:style>
  <w:style w:type="character" w:customStyle="1" w:styleId="10">
    <w:name w:val="Заголовок 1 Знак"/>
    <w:basedOn w:val="a0"/>
    <w:link w:val="1"/>
    <w:rsid w:val="00C76E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header">
    <w:name w:val="subheader"/>
    <w:basedOn w:val="a0"/>
    <w:rsid w:val="00826E72"/>
  </w:style>
  <w:style w:type="paragraph" w:customStyle="1" w:styleId="12">
    <w:name w:val="Название объекта1"/>
    <w:basedOn w:val="a"/>
    <w:rsid w:val="00826E72"/>
    <w:pPr>
      <w:spacing w:before="100" w:beforeAutospacing="1" w:after="100" w:afterAutospacing="1"/>
    </w:pPr>
  </w:style>
  <w:style w:type="character" w:customStyle="1" w:styleId="caption1">
    <w:name w:val="caption1"/>
    <w:basedOn w:val="a0"/>
    <w:rsid w:val="00826E72"/>
  </w:style>
  <w:style w:type="character" w:customStyle="1" w:styleId="text2">
    <w:name w:val="text2"/>
    <w:basedOn w:val="a0"/>
    <w:rsid w:val="00871FEF"/>
  </w:style>
  <w:style w:type="paragraph" w:customStyle="1" w:styleId="FR3">
    <w:name w:val="FR3"/>
    <w:rsid w:val="00871FEF"/>
    <w:pPr>
      <w:widowControl w:val="0"/>
      <w:autoSpaceDE w:val="0"/>
      <w:autoSpaceDN w:val="0"/>
      <w:ind w:left="3680"/>
    </w:pPr>
    <w:rPr>
      <w:b/>
      <w:bCs/>
      <w:i/>
      <w:iCs/>
      <w:sz w:val="28"/>
      <w:szCs w:val="28"/>
    </w:rPr>
  </w:style>
  <w:style w:type="paragraph" w:styleId="ae">
    <w:name w:val="Title"/>
    <w:basedOn w:val="a"/>
    <w:link w:val="af"/>
    <w:qFormat/>
    <w:rsid w:val="00323173"/>
    <w:pPr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rsid w:val="00323173"/>
    <w:rPr>
      <w:b/>
      <w:bCs/>
      <w:sz w:val="24"/>
      <w:szCs w:val="24"/>
    </w:rPr>
  </w:style>
  <w:style w:type="paragraph" w:styleId="af0">
    <w:name w:val="No Spacing"/>
    <w:uiPriority w:val="1"/>
    <w:qFormat/>
    <w:rsid w:val="00323173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2F72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ead">
    <w:name w:val="lead"/>
    <w:basedOn w:val="a0"/>
    <w:rsid w:val="00A8232F"/>
  </w:style>
  <w:style w:type="paragraph" w:styleId="af1">
    <w:name w:val="caption"/>
    <w:basedOn w:val="a"/>
    <w:next w:val="a"/>
    <w:qFormat/>
    <w:rsid w:val="00F2437F"/>
    <w:pPr>
      <w:ind w:right="-256"/>
      <w:jc w:val="center"/>
    </w:pPr>
    <w:rPr>
      <w:b/>
      <w:sz w:val="48"/>
      <w:szCs w:val="20"/>
    </w:rPr>
  </w:style>
  <w:style w:type="table" w:styleId="af2">
    <w:name w:val="Table Grid"/>
    <w:basedOn w:val="a1"/>
    <w:rsid w:val="00F2437F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A93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8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3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k-navigator.by" TargetMode="External"/><Relationship Id="rId2" Type="http://schemas.openxmlformats.org/officeDocument/2006/relationships/hyperlink" Target="mailto:info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D9E10-D2DB-4193-BBBD-68BA9DC7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MSK1</cp:lastModifiedBy>
  <cp:revision>2</cp:revision>
  <cp:lastPrinted>2016-01-28T07:16:00Z</cp:lastPrinted>
  <dcterms:created xsi:type="dcterms:W3CDTF">2016-02-09T15:11:00Z</dcterms:created>
  <dcterms:modified xsi:type="dcterms:W3CDTF">2016-02-09T15:11:00Z</dcterms:modified>
</cp:coreProperties>
</file>