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735" w14:textId="1F56DAC4" w:rsidR="00A66E80" w:rsidRDefault="003169CC" w:rsidP="003169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Петербург </w:t>
      </w:r>
      <w:r w:rsidRPr="003169CC">
        <w:rPr>
          <w:b/>
          <w:bCs/>
          <w:sz w:val="32"/>
          <w:szCs w:val="32"/>
        </w:rPr>
        <w:t>+</w:t>
      </w:r>
      <w:r w:rsidR="00261F68" w:rsidRPr="00261F68">
        <w:rPr>
          <w:b/>
          <w:bCs/>
          <w:sz w:val="32"/>
          <w:szCs w:val="32"/>
        </w:rPr>
        <w:t xml:space="preserve"> Карелия</w:t>
      </w:r>
    </w:p>
    <w:p w14:paraId="6831C3A9" w14:textId="77777777" w:rsidR="00261F68" w:rsidRDefault="00261F68" w:rsidP="00261F68"/>
    <w:p w14:paraId="6C3D0DC9" w14:textId="2CA28777" w:rsidR="00261F68" w:rsidRDefault="00261F68" w:rsidP="00261F68">
      <w:r>
        <w:t>Продолжительность: 5 дн</w:t>
      </w:r>
      <w:r>
        <w:t>ей</w:t>
      </w:r>
      <w:r>
        <w:t xml:space="preserve"> (3дня/2 ночлег в Санкт-Петербурге);                                       </w:t>
      </w:r>
    </w:p>
    <w:p w14:paraId="7D46CC01" w14:textId="582C06B4" w:rsidR="00261F68" w:rsidRDefault="00261F68" w:rsidP="00261F68">
      <w:r>
        <w:t xml:space="preserve">Питание в туре: 2 </w:t>
      </w:r>
      <w:proofErr w:type="gramStart"/>
      <w:r>
        <w:t>завтрака  +</w:t>
      </w:r>
      <w:proofErr w:type="gramEnd"/>
      <w:r>
        <w:t xml:space="preserve"> 1 обед;                                                       </w:t>
      </w:r>
    </w:p>
    <w:p w14:paraId="200D4976" w14:textId="432E9077" w:rsidR="00261F68" w:rsidRDefault="00261F68" w:rsidP="00261F68">
      <w:r>
        <w:t>Выезды: по графику в четверг, на автобусе туристического класса или поезде</w:t>
      </w:r>
    </w:p>
    <w:p w14:paraId="38C7FA86" w14:textId="6C68F746" w:rsidR="00261F68" w:rsidRDefault="00261F68" w:rsidP="00261F68">
      <w:r>
        <w:t>Сопровождение квалифицированным руководителем туристических групп;</w:t>
      </w:r>
    </w:p>
    <w:p w14:paraId="6AE2CB88" w14:textId="11E334AA" w:rsidR="00261F68" w:rsidRDefault="00261F68" w:rsidP="00261F68"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>;</w:t>
      </w:r>
    </w:p>
    <w:p w14:paraId="27221FCD" w14:textId="77777777" w:rsidR="00261F68" w:rsidRDefault="00261F68" w:rsidP="00261F68"/>
    <w:p w14:paraId="19A70CFB" w14:textId="385B719B" w:rsidR="00261F68" w:rsidRPr="00261F68" w:rsidRDefault="00261F68" w:rsidP="00261F68">
      <w:pPr>
        <w:rPr>
          <w:b/>
          <w:bCs/>
          <w:i/>
          <w:iCs/>
        </w:rPr>
      </w:pPr>
      <w:r w:rsidRPr="00261F68">
        <w:rPr>
          <w:b/>
          <w:bCs/>
          <w:i/>
          <w:iCs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261F68">
        <w:rPr>
          <w:b/>
          <w:bCs/>
          <w:i/>
          <w:iCs/>
        </w:rPr>
        <w:t>территории  Петропавловской</w:t>
      </w:r>
      <w:proofErr w:type="gramEnd"/>
      <w:r w:rsidRPr="00261F68">
        <w:rPr>
          <w:b/>
          <w:bCs/>
          <w:i/>
          <w:iCs/>
        </w:rPr>
        <w:t xml:space="preserve"> крепости, экскурсия в Карелию, экскурсия по рекам и каналам, экскурсия в Исаакиевский собор.</w:t>
      </w:r>
    </w:p>
    <w:p w14:paraId="38A9B44E" w14:textId="77777777" w:rsidR="00261F68" w:rsidRPr="00261F68" w:rsidRDefault="00261F68" w:rsidP="00261F68">
      <w:pPr>
        <w:rPr>
          <w:b/>
          <w:bCs/>
          <w:i/>
          <w:iCs/>
        </w:rPr>
      </w:pPr>
      <w:r w:rsidRPr="00261F68">
        <w:rPr>
          <w:b/>
          <w:bCs/>
          <w:i/>
          <w:iCs/>
        </w:rPr>
        <w:t xml:space="preserve">⁕   За доп. </w:t>
      </w:r>
      <w:proofErr w:type="gramStart"/>
      <w:r w:rsidRPr="00261F68">
        <w:rPr>
          <w:b/>
          <w:bCs/>
          <w:i/>
          <w:iCs/>
        </w:rPr>
        <w:t>оплату  экологическая</w:t>
      </w:r>
      <w:proofErr w:type="gramEnd"/>
      <w:r w:rsidRPr="00261F68">
        <w:rPr>
          <w:b/>
          <w:bCs/>
          <w:i/>
          <w:iCs/>
        </w:rPr>
        <w:t xml:space="preserve"> тропа у водопадов </w:t>
      </w:r>
      <w:proofErr w:type="spellStart"/>
      <w:r w:rsidRPr="00261F68">
        <w:rPr>
          <w:b/>
          <w:bCs/>
          <w:i/>
          <w:iCs/>
        </w:rPr>
        <w:t>Ахвенкоски</w:t>
      </w:r>
      <w:proofErr w:type="spellEnd"/>
      <w:r w:rsidRPr="00261F68">
        <w:rPr>
          <w:b/>
          <w:bCs/>
          <w:i/>
          <w:iCs/>
        </w:rPr>
        <w:t xml:space="preserve"> – от 450 </w:t>
      </w:r>
      <w:proofErr w:type="spellStart"/>
      <w:r w:rsidRPr="00261F68">
        <w:rPr>
          <w:b/>
          <w:bCs/>
          <w:i/>
          <w:iCs/>
        </w:rPr>
        <w:t>рос.руб</w:t>
      </w:r>
      <w:proofErr w:type="spellEnd"/>
      <w:r w:rsidRPr="00261F68">
        <w:rPr>
          <w:b/>
          <w:bCs/>
          <w:i/>
          <w:iCs/>
        </w:rPr>
        <w:t>.</w:t>
      </w:r>
    </w:p>
    <w:p w14:paraId="6176D3E0" w14:textId="77777777" w:rsidR="00261F68" w:rsidRDefault="00261F68" w:rsidP="00261F68">
      <w:r>
        <w:t xml:space="preserve">       </w:t>
      </w:r>
    </w:p>
    <w:p w14:paraId="26AB136A" w14:textId="356B6D7F" w:rsidR="00261F68" w:rsidRDefault="00261F68" w:rsidP="00261F68">
      <w:pPr>
        <w:jc w:val="center"/>
      </w:pPr>
      <w:r>
        <w:t>ПОДРОБНОЕ ОПИСАНИЕ</w:t>
      </w:r>
      <w:r>
        <w:t>:</w:t>
      </w:r>
    </w:p>
    <w:p w14:paraId="75546C83" w14:textId="77777777" w:rsidR="00261F68" w:rsidRDefault="00261F68" w:rsidP="00261F68">
      <w:pPr>
        <w:jc w:val="center"/>
      </w:pPr>
    </w:p>
    <w:p w14:paraId="0C149796" w14:textId="77777777" w:rsidR="00261F68" w:rsidRDefault="00261F68" w:rsidP="00261F68">
      <w:r w:rsidRPr="00261F68">
        <w:rPr>
          <w:b/>
          <w:bCs/>
        </w:rPr>
        <w:t>1 день.</w:t>
      </w:r>
      <w:r>
        <w:t xml:space="preserve"> 14.00 – отправление автобуса </w:t>
      </w:r>
      <w:proofErr w:type="gramStart"/>
      <w:r>
        <w:t>из  Гомеля</w:t>
      </w:r>
      <w:proofErr w:type="gramEnd"/>
      <w:r>
        <w:t xml:space="preserve">, 16.45 - из </w:t>
      </w:r>
      <w:proofErr w:type="spellStart"/>
      <w:r>
        <w:t>Могилёва</w:t>
      </w:r>
      <w:proofErr w:type="spellEnd"/>
      <w:r>
        <w:t>, 18.00 – из Орши, 19.30 – из Витебска.</w:t>
      </w:r>
    </w:p>
    <w:p w14:paraId="0D081350" w14:textId="77777777" w:rsidR="00261F68" w:rsidRDefault="00261F68" w:rsidP="00261F68">
      <w:r>
        <w:t>Время отправления на поезде по расписанию поезда.</w:t>
      </w:r>
    </w:p>
    <w:p w14:paraId="09D991EC" w14:textId="77777777" w:rsidR="00261F68" w:rsidRDefault="00261F68" w:rsidP="00261F68">
      <w:r>
        <w:t>Ночной переезд.</w:t>
      </w:r>
    </w:p>
    <w:p w14:paraId="78B17E67" w14:textId="77777777" w:rsidR="00261F68" w:rsidRDefault="00261F68" w:rsidP="00261F68"/>
    <w:p w14:paraId="7ABFC480" w14:textId="455C157F" w:rsidR="00261F68" w:rsidRDefault="00261F68" w:rsidP="00261F68">
      <w:r w:rsidRPr="00261F68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29E2646D" w14:textId="77777777" w:rsidR="00261F68" w:rsidRDefault="00261F68" w:rsidP="00261F68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6D33823C" w14:textId="77777777" w:rsidR="00261F68" w:rsidRDefault="00261F68" w:rsidP="00261F68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t>, Марсово</w:t>
      </w:r>
      <w:proofErr w:type="gramEnd"/>
      <w:r>
        <w:t xml:space="preserve"> поле и Летний сад, Медный Всадник и многое другое.</w:t>
      </w:r>
    </w:p>
    <w:p w14:paraId="6C18336D" w14:textId="77777777" w:rsidR="00261F68" w:rsidRDefault="00261F68" w:rsidP="00261F68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7779D1B5" w14:textId="77777777" w:rsidR="00261F68" w:rsidRDefault="00261F68" w:rsidP="00261F68">
      <w:r>
        <w:t>Обед в кафе города.</w:t>
      </w:r>
    </w:p>
    <w:p w14:paraId="176F095D" w14:textId="77777777" w:rsidR="00261F68" w:rsidRDefault="00261F68" w:rsidP="00261F68">
      <w:r>
        <w:t>Переезд в гостиницу, заселение. Свободное время.</w:t>
      </w:r>
    </w:p>
    <w:p w14:paraId="19C6EAF6" w14:textId="77777777" w:rsidR="00261F68" w:rsidRDefault="00261F68" w:rsidP="00261F68">
      <w:r>
        <w:t>Ночлег.</w:t>
      </w:r>
    </w:p>
    <w:p w14:paraId="7AA5B9E7" w14:textId="77777777" w:rsidR="00261F68" w:rsidRDefault="00261F68" w:rsidP="00261F68"/>
    <w:p w14:paraId="7F309F5A" w14:textId="4C4B2A61" w:rsidR="00261F68" w:rsidRPr="00261F68" w:rsidRDefault="00261F68" w:rsidP="00261F68">
      <w:pPr>
        <w:rPr>
          <w:b/>
          <w:bCs/>
        </w:rPr>
      </w:pPr>
      <w:r w:rsidRPr="00261F68">
        <w:rPr>
          <w:b/>
          <w:bCs/>
        </w:rPr>
        <w:t xml:space="preserve">3 день. </w:t>
      </w:r>
    </w:p>
    <w:p w14:paraId="075E448C" w14:textId="77777777" w:rsidR="00261F68" w:rsidRDefault="00261F68" w:rsidP="00261F68">
      <w:r>
        <w:t>Завтрак в гостинице (ланч-бокс). Выезд на программу в Карелию.</w:t>
      </w:r>
    </w:p>
    <w:p w14:paraId="46786448" w14:textId="77777777" w:rsidR="00261F68" w:rsidRDefault="00261F68" w:rsidP="00261F68">
      <w:r>
        <w:t>Прибытие в Приозерск - город – форпост. Техническая остановка в Приозерске</w:t>
      </w:r>
    </w:p>
    <w:p w14:paraId="13AC0B8E" w14:textId="77777777" w:rsidR="00261F68" w:rsidRDefault="00261F68" w:rsidP="00261F68">
      <w:r>
        <w:t>По пути мы сделаем остановку, чтобы вы могли отдохнуть и немного размяться перед</w:t>
      </w:r>
    </w:p>
    <w:p w14:paraId="4A44018E" w14:textId="77777777" w:rsidR="00261F68" w:rsidRDefault="00261F68" w:rsidP="00261F68">
      <w:r>
        <w:t>продолжением экскурсии.</w:t>
      </w:r>
    </w:p>
    <w:p w14:paraId="2DFC7C8E" w14:textId="77777777" w:rsidR="00261F68" w:rsidRDefault="00261F68" w:rsidP="00261F68">
      <w:r>
        <w:lastRenderedPageBreak/>
        <w:t xml:space="preserve">Переезд в г. Сортавала. Трассовая экскурсия о Карелии. За Приозерском открывается волшебство природы Карелии. Автобусная обзорная экскурсия по городу, который расположен на берегу Ладоги, в самом центре ладожских шхер, поэтому отсюда можно увидеть живописный ландшафт. </w:t>
      </w:r>
    </w:p>
    <w:p w14:paraId="4A431081" w14:textId="77777777" w:rsidR="00261F68" w:rsidRDefault="00261F68" w:rsidP="00261F68">
      <w:r>
        <w:t xml:space="preserve">Водопады </w:t>
      </w:r>
      <w:proofErr w:type="spellStart"/>
      <w:r>
        <w:t>Ахвенкоски</w:t>
      </w:r>
      <w:proofErr w:type="spellEnd"/>
      <w:r>
        <w:t xml:space="preserve"> на реке Тохмайоки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 По желанию, за дополнительную оплату экологическая тропа у водопадов </w:t>
      </w:r>
      <w:proofErr w:type="spellStart"/>
      <w:r>
        <w:t>Ахвенкоски</w:t>
      </w:r>
      <w:proofErr w:type="spellEnd"/>
      <w:r>
        <w:t>*.</w:t>
      </w:r>
    </w:p>
    <w:p w14:paraId="09DCF231" w14:textId="77777777" w:rsidR="00261F68" w:rsidRDefault="00261F68" w:rsidP="00261F68">
      <w:r>
        <w:t>Горный парк «</w:t>
      </w:r>
      <w:proofErr w:type="spellStart"/>
      <w:r>
        <w:t>Рускеала</w:t>
      </w:r>
      <w:proofErr w:type="spellEnd"/>
      <w:r>
        <w:t>». Экскурсия и свободное время в одном из самых впечатляющих природных комплексов Карелии. 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14:paraId="7C4406A8" w14:textId="77777777" w:rsidR="00261F68" w:rsidRDefault="00261F68" w:rsidP="00261F68">
      <w:r>
        <w:t xml:space="preserve">Посещение магазина форелевого хозяйства в городе Лахденпохья или Сортавала. Здесь Вы сможете приобрести вкусные карельские сувениры. </w:t>
      </w:r>
    </w:p>
    <w:p w14:paraId="58C05876" w14:textId="77777777" w:rsidR="00261F68" w:rsidRDefault="00261F68" w:rsidP="00261F68">
      <w:r>
        <w:t xml:space="preserve">Возращение в Санкт-Петербург. Возвращение в отель самостоятельно. </w:t>
      </w:r>
    </w:p>
    <w:p w14:paraId="3B25EB2F" w14:textId="77777777" w:rsidR="00261F68" w:rsidRDefault="00261F68" w:rsidP="00261F68"/>
    <w:p w14:paraId="660E8367" w14:textId="42D9DDFC" w:rsidR="00261F68" w:rsidRPr="00261F68" w:rsidRDefault="00261F68" w:rsidP="00261F68">
      <w:pPr>
        <w:rPr>
          <w:b/>
          <w:bCs/>
        </w:rPr>
      </w:pPr>
      <w:r w:rsidRPr="00261F68">
        <w:rPr>
          <w:b/>
          <w:bCs/>
        </w:rPr>
        <w:t xml:space="preserve">4 день. </w:t>
      </w:r>
    </w:p>
    <w:p w14:paraId="55D3ECC5" w14:textId="77777777" w:rsidR="00261F68" w:rsidRDefault="00261F68" w:rsidP="00261F68">
      <w:r>
        <w:t>Завтрак в гостинице. Выселение.</w:t>
      </w:r>
    </w:p>
    <w:p w14:paraId="3E2F200D" w14:textId="77777777" w:rsidR="00261F68" w:rsidRDefault="00261F68" w:rsidP="00261F68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30ED6E70" w14:textId="77777777" w:rsidR="00261F68" w:rsidRDefault="00261F68" w:rsidP="00261F68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1FB27EC1" w14:textId="77777777" w:rsidR="00261F68" w:rsidRDefault="00261F68" w:rsidP="00261F68">
      <w:r>
        <w:t>Посещение торгового центра.</w:t>
      </w:r>
    </w:p>
    <w:p w14:paraId="1DB57135" w14:textId="77777777" w:rsidR="00261F68" w:rsidRDefault="00261F68" w:rsidP="00261F68">
      <w:r>
        <w:t>Выезд в РБ в 16.00.</w:t>
      </w:r>
    </w:p>
    <w:p w14:paraId="54C4AF7B" w14:textId="77777777" w:rsidR="00261F68" w:rsidRDefault="00261F68" w:rsidP="00261F68">
      <w:r>
        <w:t>Время отправления на поезде по расписанию поезда.</w:t>
      </w:r>
    </w:p>
    <w:p w14:paraId="2625009C" w14:textId="77777777" w:rsidR="00261F68" w:rsidRDefault="00261F68" w:rsidP="00261F68"/>
    <w:p w14:paraId="188CE87D" w14:textId="38BC2D5C" w:rsidR="00261F68" w:rsidRPr="00261F68" w:rsidRDefault="00261F68" w:rsidP="00261F68">
      <w:pPr>
        <w:rPr>
          <w:b/>
          <w:bCs/>
        </w:rPr>
      </w:pPr>
      <w:r w:rsidRPr="00261F68">
        <w:rPr>
          <w:b/>
          <w:bCs/>
        </w:rPr>
        <w:t>5 день.</w:t>
      </w:r>
    </w:p>
    <w:p w14:paraId="70BFBEFA" w14:textId="77777777" w:rsidR="00261F68" w:rsidRDefault="00261F68" w:rsidP="00261F68">
      <w:r>
        <w:t xml:space="preserve">Ориентировочное прибытие на автобусе в Витебск в 02.00, в Оршу - 03.00, в </w:t>
      </w:r>
      <w:proofErr w:type="spellStart"/>
      <w:r>
        <w:t>Могилёв</w:t>
      </w:r>
      <w:proofErr w:type="spellEnd"/>
      <w:r>
        <w:t xml:space="preserve"> - 4.30, в Гомель - 7.00.</w:t>
      </w:r>
    </w:p>
    <w:p w14:paraId="070E662C" w14:textId="77777777" w:rsidR="00261F68" w:rsidRDefault="00261F68" w:rsidP="00261F68">
      <w:r>
        <w:t>Прибытие на поезде по расписанию.</w:t>
      </w:r>
    </w:p>
    <w:p w14:paraId="4E726872" w14:textId="77777777" w:rsidR="00261F68" w:rsidRDefault="00261F68" w:rsidP="00261F68"/>
    <w:p w14:paraId="2E6F80FE" w14:textId="180D1224" w:rsidR="00261F68" w:rsidRDefault="00261F68" w:rsidP="00261F68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487DACBE" w14:textId="1858E1AC" w:rsidR="00261F68" w:rsidRDefault="00261F68" w:rsidP="00261F68"/>
    <w:p w14:paraId="480E867E" w14:textId="4DA45F12" w:rsidR="00261F68" w:rsidRDefault="00261F68" w:rsidP="00261F68">
      <w:r>
        <w:t>В стоимость тура входит</w:t>
      </w:r>
      <w:r>
        <w:t>:</w:t>
      </w:r>
    </w:p>
    <w:p w14:paraId="1A36A0FD" w14:textId="77777777" w:rsidR="00261F68" w:rsidRDefault="00261F68" w:rsidP="00261F68">
      <w:pPr>
        <w:pStyle w:val="ab"/>
        <w:numPr>
          <w:ilvl w:val="0"/>
          <w:numId w:val="31"/>
        </w:numPr>
      </w:pPr>
      <w:r>
        <w:t xml:space="preserve">2 </w:t>
      </w:r>
      <w:proofErr w:type="gramStart"/>
      <w:r>
        <w:t>завтрака  +</w:t>
      </w:r>
      <w:proofErr w:type="gramEnd"/>
      <w:r>
        <w:t xml:space="preserve"> 1 обед</w:t>
      </w:r>
    </w:p>
    <w:p w14:paraId="3CCACE78" w14:textId="77777777" w:rsidR="00261F68" w:rsidRDefault="00261F68" w:rsidP="00261F68">
      <w:pPr>
        <w:pStyle w:val="ab"/>
        <w:numPr>
          <w:ilvl w:val="0"/>
          <w:numId w:val="31"/>
        </w:numPr>
      </w:pPr>
      <w:proofErr w:type="gramStart"/>
      <w:r>
        <w:t>Проезд  на</w:t>
      </w:r>
      <w:proofErr w:type="gramEnd"/>
      <w:r>
        <w:t xml:space="preserve"> автобусе туристического класса</w:t>
      </w:r>
    </w:p>
    <w:p w14:paraId="4B5FB326" w14:textId="77777777" w:rsidR="00261F68" w:rsidRDefault="00261F68" w:rsidP="00261F68">
      <w:pPr>
        <w:pStyle w:val="ab"/>
        <w:numPr>
          <w:ilvl w:val="0"/>
          <w:numId w:val="31"/>
        </w:numPr>
      </w:pPr>
      <w:r>
        <w:t>Сопровождение квалифицированным руководителем туристических групп;</w:t>
      </w:r>
    </w:p>
    <w:p w14:paraId="3168A5AD" w14:textId="77777777" w:rsidR="00261F68" w:rsidRDefault="00261F68" w:rsidP="00261F68">
      <w:pPr>
        <w:pStyle w:val="ab"/>
        <w:numPr>
          <w:ilvl w:val="0"/>
          <w:numId w:val="31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 xml:space="preserve"> (2-х, 3-х местные номера)</w:t>
      </w:r>
    </w:p>
    <w:p w14:paraId="16A8B4C4" w14:textId="77777777" w:rsidR="00261F68" w:rsidRPr="00261F68" w:rsidRDefault="00261F68" w:rsidP="00261F68">
      <w:pPr>
        <w:pStyle w:val="ab"/>
        <w:numPr>
          <w:ilvl w:val="0"/>
          <w:numId w:val="31"/>
        </w:numPr>
        <w:rPr>
          <w:b/>
          <w:bCs/>
        </w:rPr>
      </w:pPr>
      <w:r w:rsidRPr="00261F68">
        <w:rPr>
          <w:b/>
          <w:bCs/>
        </w:rPr>
        <w:lastRenderedPageBreak/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261F68">
        <w:rPr>
          <w:b/>
          <w:bCs/>
        </w:rPr>
        <w:t>территории  Петропавловской</w:t>
      </w:r>
      <w:proofErr w:type="gramEnd"/>
      <w:r w:rsidRPr="00261F68">
        <w:rPr>
          <w:b/>
          <w:bCs/>
        </w:rPr>
        <w:t xml:space="preserve"> крепости, экскурсия в Карелию, экскурсия по рекам и каналам, экскурсия в Исаакиевский собор.</w:t>
      </w:r>
    </w:p>
    <w:p w14:paraId="612B91A7" w14:textId="77777777" w:rsidR="00261F68" w:rsidRDefault="00261F68" w:rsidP="00261F68"/>
    <w:p w14:paraId="5F7F9453" w14:textId="77777777" w:rsidR="00261F68" w:rsidRDefault="00261F68" w:rsidP="00261F68"/>
    <w:p w14:paraId="3C6A1A21" w14:textId="2EE76969" w:rsidR="00261F68" w:rsidRPr="00261F68" w:rsidRDefault="00261F68" w:rsidP="00261F68">
      <w:pPr>
        <w:rPr>
          <w:b/>
          <w:bCs/>
        </w:rPr>
      </w:pPr>
      <w:r w:rsidRPr="00261F68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4D7945FE" w14:textId="77777777" w:rsidR="00261F68" w:rsidRDefault="00261F68" w:rsidP="00261F68">
      <w:pPr>
        <w:pStyle w:val="ab"/>
        <w:numPr>
          <w:ilvl w:val="0"/>
          <w:numId w:val="32"/>
        </w:numPr>
      </w:pPr>
      <w:r>
        <w:t xml:space="preserve">Экологическая тропа у водопадов </w:t>
      </w:r>
      <w:proofErr w:type="spellStart"/>
      <w:r>
        <w:t>Ахвенкоски</w:t>
      </w:r>
      <w:proofErr w:type="spellEnd"/>
      <w:r>
        <w:t xml:space="preserve"> – от 450 </w:t>
      </w:r>
      <w:proofErr w:type="spellStart"/>
      <w:r>
        <w:t>рос.руб</w:t>
      </w:r>
      <w:proofErr w:type="spellEnd"/>
      <w:r>
        <w:t>.</w:t>
      </w:r>
    </w:p>
    <w:p w14:paraId="407F1197" w14:textId="77777777" w:rsidR="00261F68" w:rsidRDefault="00261F68" w:rsidP="00261F68">
      <w:pPr>
        <w:pStyle w:val="ab"/>
        <w:numPr>
          <w:ilvl w:val="0"/>
          <w:numId w:val="32"/>
        </w:numPr>
      </w:pPr>
      <w:r>
        <w:t>Медицинская страховка</w:t>
      </w:r>
    </w:p>
    <w:p w14:paraId="65D2B268" w14:textId="77777777" w:rsidR="00261F68" w:rsidRDefault="00261F68" w:rsidP="00261F68"/>
    <w:p w14:paraId="24D64580" w14:textId="77777777" w:rsidR="00261F68" w:rsidRDefault="00261F68" w:rsidP="00261F68"/>
    <w:p w14:paraId="0AF39E52" w14:textId="77777777" w:rsidR="00E607C4" w:rsidRPr="00693115" w:rsidRDefault="00E607C4" w:rsidP="00E607C4"/>
    <w:sectPr w:rsidR="00E607C4" w:rsidRPr="0069311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8C67" w14:textId="77777777" w:rsidR="00D736C1" w:rsidRDefault="00D736C1" w:rsidP="00EC61E1">
      <w:r>
        <w:separator/>
      </w:r>
    </w:p>
  </w:endnote>
  <w:endnote w:type="continuationSeparator" w:id="0">
    <w:p w14:paraId="7C353237" w14:textId="77777777" w:rsidR="00D736C1" w:rsidRDefault="00D736C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17AC" w14:textId="77777777" w:rsidR="00D736C1" w:rsidRDefault="00D736C1" w:rsidP="00EC61E1">
      <w:r>
        <w:separator/>
      </w:r>
    </w:p>
  </w:footnote>
  <w:footnote w:type="continuationSeparator" w:id="0">
    <w:p w14:paraId="22943AEA" w14:textId="77777777" w:rsidR="00D736C1" w:rsidRDefault="00D736C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3169CC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D736C1">
            <w:fldChar w:fldCharType="begin"/>
          </w:r>
          <w:r w:rsidR="00D736C1" w:rsidRPr="003169CC">
            <w:rPr>
              <w:lang w:val="en-US"/>
            </w:rPr>
            <w:instrText xml:space="preserve"> HYPERLINK "mailto:manager@tk-navigator.by" </w:instrText>
          </w:r>
          <w:r w:rsidR="00D736C1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D736C1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D8C"/>
    <w:multiLevelType w:val="hybridMultilevel"/>
    <w:tmpl w:val="F8E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408F9"/>
    <w:multiLevelType w:val="multilevel"/>
    <w:tmpl w:val="EC8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66AEA"/>
    <w:multiLevelType w:val="hybridMultilevel"/>
    <w:tmpl w:val="ADFC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27F2"/>
    <w:multiLevelType w:val="hybridMultilevel"/>
    <w:tmpl w:val="7716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F620A01"/>
    <w:multiLevelType w:val="hybridMultilevel"/>
    <w:tmpl w:val="DE7E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DF72A5"/>
    <w:multiLevelType w:val="hybridMultilevel"/>
    <w:tmpl w:val="D7F8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3569D"/>
    <w:multiLevelType w:val="multilevel"/>
    <w:tmpl w:val="1B1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34924"/>
    <w:multiLevelType w:val="hybridMultilevel"/>
    <w:tmpl w:val="7AA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17AB"/>
    <w:multiLevelType w:val="hybridMultilevel"/>
    <w:tmpl w:val="7FC8B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23322"/>
    <w:multiLevelType w:val="hybridMultilevel"/>
    <w:tmpl w:val="CD42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6"/>
  </w:num>
  <w:num w:numId="5">
    <w:abstractNumId w:val="4"/>
  </w:num>
  <w:num w:numId="6">
    <w:abstractNumId w:val="3"/>
  </w:num>
  <w:num w:numId="7">
    <w:abstractNumId w:val="21"/>
  </w:num>
  <w:num w:numId="8">
    <w:abstractNumId w:val="10"/>
  </w:num>
  <w:num w:numId="9">
    <w:abstractNumId w:val="2"/>
  </w:num>
  <w:num w:numId="10">
    <w:abstractNumId w:val="16"/>
  </w:num>
  <w:num w:numId="11">
    <w:abstractNumId w:val="15"/>
  </w:num>
  <w:num w:numId="12">
    <w:abstractNumId w:val="20"/>
  </w:num>
  <w:num w:numId="13">
    <w:abstractNumId w:val="11"/>
  </w:num>
  <w:num w:numId="14">
    <w:abstractNumId w:val="17"/>
  </w:num>
  <w:num w:numId="15">
    <w:abstractNumId w:val="22"/>
  </w:num>
  <w:num w:numId="16">
    <w:abstractNumId w:val="6"/>
  </w:num>
  <w:num w:numId="17">
    <w:abstractNumId w:val="5"/>
  </w:num>
  <w:num w:numId="18">
    <w:abstractNumId w:val="28"/>
  </w:num>
  <w:num w:numId="19">
    <w:abstractNumId w:val="27"/>
  </w:num>
  <w:num w:numId="20">
    <w:abstractNumId w:val="30"/>
  </w:num>
  <w:num w:numId="21">
    <w:abstractNumId w:val="18"/>
  </w:num>
  <w:num w:numId="22">
    <w:abstractNumId w:val="23"/>
  </w:num>
  <w:num w:numId="23">
    <w:abstractNumId w:val="25"/>
  </w:num>
  <w:num w:numId="24">
    <w:abstractNumId w:val="1"/>
  </w:num>
  <w:num w:numId="25">
    <w:abstractNumId w:val="29"/>
  </w:num>
  <w:num w:numId="26">
    <w:abstractNumId w:val="12"/>
  </w:num>
  <w:num w:numId="27">
    <w:abstractNumId w:val="8"/>
  </w:num>
  <w:num w:numId="28">
    <w:abstractNumId w:val="24"/>
  </w:num>
  <w:num w:numId="29">
    <w:abstractNumId w:val="7"/>
  </w:num>
  <w:num w:numId="30">
    <w:abstractNumId w:val="9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1F6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169CC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15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3698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35126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63F46"/>
    <w:rsid w:val="00D71807"/>
    <w:rsid w:val="00D725C6"/>
    <w:rsid w:val="00D736C1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07C4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502F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607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E607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2026-04-07T14:57:00Z</dcterms:created>
  <dcterms:modified xsi:type="dcterms:W3CDTF">2026-04-07T14:57:00Z</dcterms:modified>
</cp:coreProperties>
</file>